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5a6a0ca26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 AS</w:t>
      </w:r>
    </w:p>
    <w:sectPr>
      <w:headerReference xmlns:r="http://schemas.openxmlformats.org/officeDocument/2006/relationships" w:type="default" r:id="R20db1589f9f540e9"/>
      <w:footerReference xmlns:r="http://schemas.openxmlformats.org/officeDocument/2006/relationships" w:type="default" r:id="Ra4ac66dec12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 AS   ·   Org.nr 997 426 681   ·   Haldenveien 20C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1589f9f540e9" /><Relationship Type="http://schemas.openxmlformats.org/officeDocument/2006/relationships/footer" Target="/word/footer1.xml" Id="Ra4ac66dec121462b" /></Relationships>
</file>