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36c5d61c1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AJI AS</w:t>
      </w:r>
    </w:p>
    <w:sectPr>
      <w:headerReference xmlns:r="http://schemas.openxmlformats.org/officeDocument/2006/relationships" w:type="default" r:id="Rce1d95b792cd4e40"/>
      <w:footerReference xmlns:r="http://schemas.openxmlformats.org/officeDocument/2006/relationships" w:type="default" r:id="R5d0c84209f93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d95b792cd4e40" /><Relationship Type="http://schemas.openxmlformats.org/officeDocument/2006/relationships/footer" Target="/word/footer1.xml" Id="R5d0c84209f934fbc" /></Relationships>
</file>