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f54982e28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c4d10fecb46b5"/>
      <w:footerReference xmlns:r="http://schemas.openxmlformats.org/officeDocument/2006/relationships" w:type="default" r:id="R264e2be5e63d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SAMAS AS   ·   Org.nr 997 471 679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c4d10fecb46b5" /><Relationship Type="http://schemas.openxmlformats.org/officeDocument/2006/relationships/footer" Target="/word/footer1.xml" Id="R264e2be5e63d4423" /></Relationships>
</file>