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1608791f4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KJØLVA AS</w:t>
      </w:r>
    </w:p>
    <w:sectPr>
      <w:headerReference xmlns:r="http://schemas.openxmlformats.org/officeDocument/2006/relationships" w:type="default" r:id="Rdca4277329f741dc"/>
      <w:footerReference xmlns:r="http://schemas.openxmlformats.org/officeDocument/2006/relationships" w:type="default" r:id="R3c33dcae1576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KJØLVA AS   ·   Org.nr 997 537 726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4277329f741dc" /><Relationship Type="http://schemas.openxmlformats.org/officeDocument/2006/relationships/footer" Target="/word/footer1.xml" Id="R3c33dcae15764457" /></Relationships>
</file>