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f1ef56e85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KJØLVA AS</w:t>
      </w:r>
    </w:p>
    <w:sectPr>
      <w:headerReference xmlns:r="http://schemas.openxmlformats.org/officeDocument/2006/relationships" w:type="default" r:id="Rb4d07b0c72564c69"/>
      <w:footerReference xmlns:r="http://schemas.openxmlformats.org/officeDocument/2006/relationships" w:type="default" r:id="R0d7510cd4bf4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07b0c72564c69" /><Relationship Type="http://schemas.openxmlformats.org/officeDocument/2006/relationships/footer" Target="/word/footer1.xml" Id="R0d7510cd4bf44a9f" /></Relationships>
</file>