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857ebcb2d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OLAFSEN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OLAFSEN AS</w:t>
      </w:r>
    </w:p>
    <w:sectPr>
      <w:headerReference xmlns:r="http://schemas.openxmlformats.org/officeDocument/2006/relationships" w:type="default" r:id="Rbb9f07101e9c4142"/>
      <w:footerReference xmlns:r="http://schemas.openxmlformats.org/officeDocument/2006/relationships" w:type="default" r:id="R7988a6cf5063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OLAFSEN AS   ·   Org.nr 997 543 327   ·   Pirsenteret, Havnegata 9   ·   7010 TRONDHEIM   ·   Tlf. 72 89 65 00   ·   firmapost@olafsen-revisjon.no   ·   www.olafsen-revisjon.no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OLAFSEN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f07101e9c4142" /><Relationship Type="http://schemas.openxmlformats.org/officeDocument/2006/relationships/footer" Target="/word/footer1.xml" Id="R7988a6cf5063405e" /></Relationships>
</file>