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62eb44e8f46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HOLMEN SPESIALFOND, org.nr 997 552 733,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SPESIALFOND</w:t>
      </w:r>
    </w:p>
    <w:sectPr>
      <w:headerReference xmlns:r="http://schemas.openxmlformats.org/officeDocument/2006/relationships" w:type="default" r:id="R4bf42fd93cf74d58"/>
      <w:footerReference xmlns:r="http://schemas.openxmlformats.org/officeDocument/2006/relationships" w:type="default" r:id="Rc3e6488562be47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SPESIALFOND   ·   Org.nr 997 552 733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SPESIALFOND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42fd93cf74d58" /><Relationship Type="http://schemas.openxmlformats.org/officeDocument/2006/relationships/footer" Target="/word/footer1.xml" Id="Rc3e6488562be47c3" /></Relationships>
</file>