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390df5951742e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JOLIMA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JOLIMA AS</w:t>
      </w:r>
    </w:p>
    <w:sectPr>
      <w:headerReference xmlns:r="http://schemas.openxmlformats.org/officeDocument/2006/relationships" w:type="default" r:id="R7d2a2b047506482c"/>
      <w:footerReference xmlns:r="http://schemas.openxmlformats.org/officeDocument/2006/relationships" w:type="default" r:id="R9eb7645d120d40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JOLIMA AS   ·   Org.nr 997 609 727   ·   Holtegata 18   ·   0259 OSLO   ·   Tlf. 98 28 52 01   ·   kristel@finstad.net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JOLIMA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2a2b047506482c" /><Relationship Type="http://schemas.openxmlformats.org/officeDocument/2006/relationships/footer" Target="/word/footer1.xml" Id="R9eb7645d120d4039" /></Relationships>
</file>