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b24f333de04f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Trysil,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BOOKTRYSILONLINE AS</w:t>
      </w:r>
    </w:p>
    <w:sectPr>
      <w:headerReference xmlns:r="http://schemas.openxmlformats.org/officeDocument/2006/relationships" w:type="default" r:id="Rc46ad7d530ab40c3"/>
      <w:footerReference xmlns:r="http://schemas.openxmlformats.org/officeDocument/2006/relationships" w:type="default" r:id="Rea290741cb0346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BOOKTRYSILONLINE AS   ·   Org.nr 997 616 774   ·   Vestmovegen 7   ·   2420 TRYSIL   ·   Tlf. 62 45 79 90   ·   post@booktrysilonline.com   ·   booktrysilonline.com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BOOKTRYSILONLINE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6ad7d530ab40c3" /><Relationship Type="http://schemas.openxmlformats.org/officeDocument/2006/relationships/footer" Target="/word/footer1.xml" Id="Rea290741cb0346f2" /></Relationships>
</file>