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95e8fc9f7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WINSTEIN INVEST AS</w:t>
      </w:r>
    </w:p>
    <w:sectPr>
      <w:headerReference xmlns:r="http://schemas.openxmlformats.org/officeDocument/2006/relationships" w:type="default" r:id="Re2cfc53665f842b2"/>
      <w:footerReference xmlns:r="http://schemas.openxmlformats.org/officeDocument/2006/relationships" w:type="default" r:id="Ra8a2b0979227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WINSTEIN INVEST AS   ·   Org.nr 997 654 226   ·   Hans Hansens vei 78   ·   3021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fc53665f842b2" /><Relationship Type="http://schemas.openxmlformats.org/officeDocument/2006/relationships/footer" Target="/word/footer1.xml" Id="Ra8a2b09792274150" /></Relationships>
</file>