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b8c6baecf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FLÅTENGÅRDEN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FLÅTENGÅRDEN AS</w:t>
      </w:r>
    </w:p>
    <w:sectPr>
      <w:headerReference xmlns:r="http://schemas.openxmlformats.org/officeDocument/2006/relationships" w:type="default" r:id="Rc66ae132c57042b0"/>
      <w:footerReference xmlns:r="http://schemas.openxmlformats.org/officeDocument/2006/relationships" w:type="default" r:id="R5998bca511e5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FLÅTENGÅRDEN AS   ·   Org.nr 997 658 213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FLÅTENGÅRDEN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ae132c57042b0" /><Relationship Type="http://schemas.openxmlformats.org/officeDocument/2006/relationships/footer" Target="/word/footer1.xml" Id="R5998bca511e54437" /></Relationships>
</file>