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3eda2397f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JAAH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JAAH INVEST AS</w:t>
      </w:r>
    </w:p>
    <w:sectPr>
      <w:headerReference xmlns:r="http://schemas.openxmlformats.org/officeDocument/2006/relationships" w:type="default" r:id="R84aa588c3cc6488d"/>
      <w:footerReference xmlns:r="http://schemas.openxmlformats.org/officeDocument/2006/relationships" w:type="default" r:id="Rdbca96b90110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JAAH INVEST AS   ·   Org.nr 997 670 884   ·   Bedriftsveien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a588c3cc6488d" /><Relationship Type="http://schemas.openxmlformats.org/officeDocument/2006/relationships/footer" Target="/word/footer1.xml" Id="Rdbca96b901104b32" /></Relationships>
</file>