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2ec78b66e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EAAH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EAAH INVEST AS</w:t>
      </w:r>
    </w:p>
    <w:sectPr>
      <w:headerReference xmlns:r="http://schemas.openxmlformats.org/officeDocument/2006/relationships" w:type="default" r:id="R3ae29ba10bb5480e"/>
      <w:footerReference xmlns:r="http://schemas.openxmlformats.org/officeDocument/2006/relationships" w:type="default" r:id="Rd41899493e1d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EAAH INVEST AS   ·   Org.nr 997 675 762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29ba10bb5480e" /><Relationship Type="http://schemas.openxmlformats.org/officeDocument/2006/relationships/footer" Target="/word/footer1.xml" Id="Rd41899493e1d4854" /></Relationships>
</file>