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98711de5541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 REGNSKAP AS</w:t>
      </w:r>
    </w:p>
    <w:sectPr>
      <w:headerReference xmlns:r="http://schemas.openxmlformats.org/officeDocument/2006/relationships" w:type="default" r:id="R713b9bc2ae994592"/>
      <w:footerReference xmlns:r="http://schemas.openxmlformats.org/officeDocument/2006/relationships" w:type="default" r:id="Rff05b5e4a59d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REGNSKAP AS   ·   Org.nr 997 696 565   ·   Henåaveien 74   ·   3370 VIKERSUND   ·   bss@accregn.no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b9bc2ae994592" /><Relationship Type="http://schemas.openxmlformats.org/officeDocument/2006/relationships/footer" Target="/word/footer1.xml" Id="Rff05b5e4a59d4a80" /></Relationships>
</file>