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879f34a7d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BOBSTER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BOBSTER INVEST AS</w:t>
      </w:r>
    </w:p>
    <w:sectPr>
      <w:headerReference xmlns:r="http://schemas.openxmlformats.org/officeDocument/2006/relationships" w:type="default" r:id="Rfd89ba582918453d"/>
      <w:footerReference xmlns:r="http://schemas.openxmlformats.org/officeDocument/2006/relationships" w:type="default" r:id="R593403c86f70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BOBSTER INVEST AS   ·   Org.nr 997 735 935   ·   Holmenhaugen 4   ·   0771 OSLO   ·   jorgenbraathen@mac.com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BOBSTER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9ba582918453d" /><Relationship Type="http://schemas.openxmlformats.org/officeDocument/2006/relationships/footer" Target="/word/footer1.xml" Id="R593403c86f70499d" /></Relationships>
</file>