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15b6fac6eb4f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SYNNEVE HESKJE INVEST AS.</w:t>
      </w:r>
    </w:p>
    <w:sectPr>
      <w:headerReference xmlns:r="http://schemas.openxmlformats.org/officeDocument/2006/relationships" w:type="default" r:id="R7fc4776897794f9f"/>
      <w:footerReference xmlns:r="http://schemas.openxmlformats.org/officeDocument/2006/relationships" w:type="default" r:id="R1608942573304f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SYNNEVE HESKJE INVEST AS   ·   Org.nr 997 749 987   ·   c/o Kjetil Eikeland, Platous gate 6   ·   0190 OSLO   ·   ketil.eikeland@gmail.com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SYNNEVE HESKJE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c4776897794f9f" /><Relationship Type="http://schemas.openxmlformats.org/officeDocument/2006/relationships/footer" Target="/word/footer1.xml" Id="R1608942573304fee" /></Relationships>
</file>