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0676b6af4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SYNNEVE HESKJE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SYNNEVE HESKJE INVEST AS</w:t>
      </w:r>
    </w:p>
    <w:sectPr>
      <w:headerReference xmlns:r="http://schemas.openxmlformats.org/officeDocument/2006/relationships" w:type="default" r:id="R5386b95b692f4d19"/>
      <w:footerReference xmlns:r="http://schemas.openxmlformats.org/officeDocument/2006/relationships" w:type="default" r:id="R35df9ca95853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SYNNEVE HESKJE INVEST AS   ·   Org.nr 997 749 987   ·   c/o Kjetil Eikeland, Platous gate 6   ·   0190 OSLO   ·   ketil.eikeland@gmail.com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SYNNEVE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6b95b692f4d19" /><Relationship Type="http://schemas.openxmlformats.org/officeDocument/2006/relationships/footer" Target="/word/footer1.xml" Id="R35df9ca95853423d" /></Relationships>
</file>