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6f1e1a612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bff58fa7748f9"/>
      <w:footerReference xmlns:r="http://schemas.openxmlformats.org/officeDocument/2006/relationships" w:type="default" r:id="Rd15852f4ae9d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ALMAR INVEST AS   ·   Org.nr 997 758 978   ·   Dreierhagen 2   ·   4321 SANDNES   ·   toralv.skarland@lyse.net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bff58fa7748f9" /><Relationship Type="http://schemas.openxmlformats.org/officeDocument/2006/relationships/footer" Target="/word/footer1.xml" Id="Rd15852f4ae9d4c5f" /></Relationships>
</file>