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91de42d6d445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PIB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Sauda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Sauda,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PIB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4c1548b724891"/>
      <w:footerReference xmlns:r="http://schemas.openxmlformats.org/officeDocument/2006/relationships" w:type="default" r:id="R96e598093459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PIB EIENDOM AS   ·   Org.nr 997 789 113   ·   Birkelandsvegen 104   ·   4200 SAUDA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PIB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4c1548b724891" /><Relationship Type="http://schemas.openxmlformats.org/officeDocument/2006/relationships/footer" Target="/word/footer1.xml" Id="R96e598093459475c" /></Relationships>
</file>