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d0b1fd80b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ØYGARDEN EIDANGER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ØYGARDEN EIDANGER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13002bfc6d4266"/>
      <w:footerReference xmlns:r="http://schemas.openxmlformats.org/officeDocument/2006/relationships" w:type="default" r:id="R97cd5193f38e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ØYGARDEN EIDANGER AS   ·   Org.nr 997 806 549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ØYGARDEN EIDANGER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3002bfc6d4266" /><Relationship Type="http://schemas.openxmlformats.org/officeDocument/2006/relationships/footer" Target="/word/footer1.xml" Id="R97cd5193f38e4bce" /></Relationships>
</file>