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0aee5d907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IREGNSKAP AS.</w:t>
      </w:r>
    </w:p>
    <w:sectPr>
      <w:headerReference xmlns:r="http://schemas.openxmlformats.org/officeDocument/2006/relationships" w:type="default" r:id="R70a6953774e14c0b"/>
      <w:footerReference xmlns:r="http://schemas.openxmlformats.org/officeDocument/2006/relationships" w:type="default" r:id="R0c585f719f85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6953774e14c0b" /><Relationship Type="http://schemas.openxmlformats.org/officeDocument/2006/relationships/footer" Target="/word/footer1.xml" Id="R0c585f719f854c75" /></Relationships>
</file>