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417cae5f774e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IREGNSKAP AS</w:t>
      </w:r>
    </w:p>
    <w:sectPr>
      <w:headerReference xmlns:r="http://schemas.openxmlformats.org/officeDocument/2006/relationships" w:type="default" r:id="Rbc9dd5958d1f48ff"/>
      <w:footerReference xmlns:r="http://schemas.openxmlformats.org/officeDocument/2006/relationships" w:type="default" r:id="R0c7c503263ac43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IREGNSKAP AS   ·   Org.nr 997 808 339   ·   Vektergata 3   ·   6413 MOLDE   ·   post@iregnskap.no   ·   www.iregnskap.no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9dd5958d1f48ff" /><Relationship Type="http://schemas.openxmlformats.org/officeDocument/2006/relationships/footer" Target="/word/footer1.xml" Id="R0c7c503263ac4346" /></Relationships>
</file>