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9c66c3270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8b07d15f8e4b58"/>
      <w:footerReference xmlns:r="http://schemas.openxmlformats.org/officeDocument/2006/relationships" w:type="default" r:id="Rf00b86a6dbea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SENIMA AS   ·   Org.nr 997 834 984   ·   Damkroken 10A   ·   0373 OSLO   ·   stein.egil.valderhaug@orkla.no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b07d15f8e4b58" /><Relationship Type="http://schemas.openxmlformats.org/officeDocument/2006/relationships/footer" Target="/word/footer1.xml" Id="Rf00b86a6dbea4d23" /></Relationships>
</file>