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76f17fe5c540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ASMA SELSKAP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ASMA SELSKAP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edd6237dd142ce"/>
      <w:footerReference xmlns:r="http://schemas.openxmlformats.org/officeDocument/2006/relationships" w:type="default" r:id="Rfaacc800e7e54b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ASMA SELSKAP AS   ·   Org.nr 997 864 549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ASMA 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edd6237dd142ce" /><Relationship Type="http://schemas.openxmlformats.org/officeDocument/2006/relationships/footer" Target="/word/footer1.xml" Id="Rfaacc800e7e54b90" /></Relationships>
</file>