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b240039fc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MURPARTNER BERGEN AS</w:t>
      </w:r>
    </w:p>
    <w:sectPr>
      <w:headerReference xmlns:r="http://schemas.openxmlformats.org/officeDocument/2006/relationships" w:type="default" r:id="R05bdfd5b347b4fc0"/>
      <w:footerReference xmlns:r="http://schemas.openxmlformats.org/officeDocument/2006/relationships" w:type="default" r:id="R16aca57b05a0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MURPARTNER BERGEN AS   ·   Org.nr 997 898 222   ·   c/o Andre Holgersen, Sælenveien 131   ·   5143 FYLLINGSDALEN   ·   post@bmpbergen.no   ·   www.bmpbergen.no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MURPARTNER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dfd5b347b4fc0" /><Relationship Type="http://schemas.openxmlformats.org/officeDocument/2006/relationships/footer" Target="/word/footer1.xml" Id="R16aca57b05a04ef9" /></Relationships>
</file>