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3a6c826d5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HAVSUND AS</w:t>
      </w:r>
    </w:p>
    <w:sectPr>
      <w:headerReference xmlns:r="http://schemas.openxmlformats.org/officeDocument/2006/relationships" w:type="default" r:id="Rb6fde02df9e3485f"/>
      <w:footerReference xmlns:r="http://schemas.openxmlformats.org/officeDocument/2006/relationships" w:type="default" r:id="R3d3f3ab2ebd0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HAVSUND AS   ·   Org.nr 997 935 209   ·   Vallåsbakken 26   ·   4432 HIDRASUND   ·   alful@online.no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de02df9e3485f" /><Relationship Type="http://schemas.openxmlformats.org/officeDocument/2006/relationships/footer" Target="/word/footer1.xml" Id="R3d3f3ab2ebd04036" /></Relationships>
</file>