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3b6b4b477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 REFRANCE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REFRANCE AS</w:t>
      </w:r>
    </w:p>
    <w:sectPr>
      <w:headerReference xmlns:r="http://schemas.openxmlformats.org/officeDocument/2006/relationships" w:type="default" r:id="Rd0fa86be29074a94"/>
      <w:footerReference xmlns:r="http://schemas.openxmlformats.org/officeDocument/2006/relationships" w:type="default" r:id="R31c3500a9dc0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REFRANCE AS   ·   Org.nr 997 939 816   ·   Ingeniør Rybergs gate 103   ·   3027 DRAMMEN   ·   gjermun@refrance.no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REFRANCE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a86be29074a94" /><Relationship Type="http://schemas.openxmlformats.org/officeDocument/2006/relationships/footer" Target="/word/footer1.xml" Id="R31c3500a9dc04714" /></Relationships>
</file>