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4769babb2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BYGDEVOLL INVEST AS</w:t>
      </w:r>
    </w:p>
    <w:sectPr>
      <w:headerReference xmlns:r="http://schemas.openxmlformats.org/officeDocument/2006/relationships" w:type="default" r:id="R0ae23862d66f4696"/>
      <w:footerReference xmlns:r="http://schemas.openxmlformats.org/officeDocument/2006/relationships" w:type="default" r:id="Rcbad066a6ebb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23862d66f4696" /><Relationship Type="http://schemas.openxmlformats.org/officeDocument/2006/relationships/footer" Target="/word/footer1.xml" Id="Rcbad066a6ebb4e8f" /></Relationships>
</file>