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bb9c8b060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MONDO COMMUNICATIONS AS</w:t>
      </w:r>
    </w:p>
    <w:sectPr>
      <w:headerReference xmlns:r="http://schemas.openxmlformats.org/officeDocument/2006/relationships" w:type="default" r:id="Rb357a7ea25a140d5"/>
      <w:footerReference xmlns:r="http://schemas.openxmlformats.org/officeDocument/2006/relationships" w:type="default" r:id="R80777cad7eaa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MONDO COMMUNICATIONS AS   ·   Org.nr 997 985 370   ·   Balders vei 18   ·   3128 NØTTERØY   ·   helge.onsum@aemedia.com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MONDO COMMUNICATIONS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a7ea25a140d5" /><Relationship Type="http://schemas.openxmlformats.org/officeDocument/2006/relationships/footer" Target="/word/footer1.xml" Id="R80777cad7eaa44ba" /></Relationships>
</file>