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ea9a7a3dc74d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Nøtterøy,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MONDO COMMUNICATIONS AS</w:t>
      </w:r>
    </w:p>
    <w:sectPr>
      <w:headerReference xmlns:r="http://schemas.openxmlformats.org/officeDocument/2006/relationships" w:type="default" r:id="R9d50d96035434998"/>
      <w:footerReference xmlns:r="http://schemas.openxmlformats.org/officeDocument/2006/relationships" w:type="default" r:id="R5a6a759899d649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MONDO COMMUNICATIONS AS   ·   Org.nr 997 985 370   ·   Balders vei 18   ·   3128 NØTTERØY   ·   helge.onsum@aemedia.com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MONDO COMMUNICATIONS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50d96035434998" /><Relationship Type="http://schemas.openxmlformats.org/officeDocument/2006/relationships/footer" Target="/word/footer1.xml" Id="R5a6a759899d64923" /></Relationships>
</file>