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2599df57b4a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HOLE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HOLE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0de0d02b714198"/>
      <w:footerReference xmlns:r="http://schemas.openxmlformats.org/officeDocument/2006/relationships" w:type="default" r:id="R20db205aaea1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HOLE AS   ·   Org.nr 997 993 748   ·   Rasmus Rønnebergs gate 20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HOLE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0de0d02b714198" /><Relationship Type="http://schemas.openxmlformats.org/officeDocument/2006/relationships/footer" Target="/word/footer1.xml" Id="R20db205aaea14678" /></Relationships>
</file>