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adbdf4b9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ØSTMARKVEIEN 25 AS</w:t>
      </w:r>
    </w:p>
    <w:sectPr>
      <w:headerReference xmlns:r="http://schemas.openxmlformats.org/officeDocument/2006/relationships" w:type="default" r:id="R48466c15362141bf"/>
      <w:footerReference xmlns:r="http://schemas.openxmlformats.org/officeDocument/2006/relationships" w:type="default" r:id="Ra558ef6edabc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ØSTMARKVEIEN 25 AS   ·   Org.nr 998 065 607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66c15362141bf" /><Relationship Type="http://schemas.openxmlformats.org/officeDocument/2006/relationships/footer" Target="/word/footer1.xml" Id="Ra558ef6edabc423a" /></Relationships>
</file>