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a5de02978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Biristrand,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BIRISTRAND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BIRISTRAND EIENDOMSUTVIKLING AS</w:t>
      </w:r>
    </w:p>
    <w:sectPr>
      <w:headerReference xmlns:r="http://schemas.openxmlformats.org/officeDocument/2006/relationships" w:type="default" r:id="Rd8449bebcf264e4e"/>
      <w:footerReference xmlns:r="http://schemas.openxmlformats.org/officeDocument/2006/relationships" w:type="default" r:id="R48c26f827078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BIRISTRAND EIENDOMSUTVIKLING AS   ·   Org.nr 998 139 341   ·   Biristrandvegen 759   ·   2837 BIRISTRAND   ·   pk@biristrand.no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BIRISTRAND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49bebcf264e4e" /><Relationship Type="http://schemas.openxmlformats.org/officeDocument/2006/relationships/footer" Target="/word/footer1.xml" Id="R48c26f8270784f71" /></Relationships>
</file>