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f01c36316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PRIMALIS AS, org.nr 998 142 016,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PRIMALIS AS</w:t>
      </w:r>
    </w:p>
    <w:sectPr>
      <w:headerReference xmlns:r="http://schemas.openxmlformats.org/officeDocument/2006/relationships" w:type="default" r:id="Rcbec87f6458042c5"/>
      <w:footerReference xmlns:r="http://schemas.openxmlformats.org/officeDocument/2006/relationships" w:type="default" r:id="Rcf5a9eefa018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PRIMALIS AS   ·   Org.nr 998 142 016   ·   c/o Fredrik Hermansen, Fjeldberg 2   ·   1610 FREDRIKSTAD   ·   fre-her@online.no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c87f6458042c5" /><Relationship Type="http://schemas.openxmlformats.org/officeDocument/2006/relationships/footer" Target="/word/footer1.xml" Id="Rcf5a9eefa0184716" /></Relationships>
</file>