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564ddd84a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BHR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FINANS &amp; REGNSKAP AS</w:t>
      </w:r>
    </w:p>
    <w:sectPr>
      <w:headerReference xmlns:r="http://schemas.openxmlformats.org/officeDocument/2006/relationships" w:type="default" r:id="R8e3148e4e43d4c46"/>
      <w:footerReference xmlns:r="http://schemas.openxmlformats.org/officeDocument/2006/relationships" w:type="default" r:id="R7594743afae3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FINANS &amp; REGNSKAP AS   ·   Org.nr 998 164 923   ·   Kilgata 16   ·   3217 SANDEFJORD   ·   post@bhras.no   ·   www.baltichus.no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148e4e43d4c46" /><Relationship Type="http://schemas.openxmlformats.org/officeDocument/2006/relationships/footer" Target="/word/footer1.xml" Id="R7594743afae3459a" /></Relationships>
</file>