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46ebac482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FLATRÅKER BYGDALAG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FLATRÅKER BYGDALAG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2da2839f340af"/>
      <w:footerReference xmlns:r="http://schemas.openxmlformats.org/officeDocument/2006/relationships" w:type="default" r:id="Rd6224a3a726b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FLATRÅKER BYGDALAG   ·   Org.nr 998 169 178   ·   c/o Kjell Arild Lien, Eikene 25   ·   5694 ONARHEIM   ·   flatraaker.bygd@hotmail.no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FLATRÅKER BYGDALAG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2da2839f340af" /><Relationship Type="http://schemas.openxmlformats.org/officeDocument/2006/relationships/footer" Target="/word/footer1.xml" Id="Rd6224a3a726b438f" /></Relationships>
</file>