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53fde1e78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FLATRÅKER BYGDALAG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FLATRÅKER BYGDALAG</w:t>
      </w:r>
    </w:p>
    <w:sectPr>
      <w:headerReference xmlns:r="http://schemas.openxmlformats.org/officeDocument/2006/relationships" w:type="default" r:id="R942ceb66843a48eb"/>
      <w:footerReference xmlns:r="http://schemas.openxmlformats.org/officeDocument/2006/relationships" w:type="default" r:id="R8accc922f773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FLATRÅKER BYGDALAG   ·   Org.nr 998 169 178   ·   c/o Kjell Arild Lien, Eikene 25   ·   5694 ONARHEIM   ·   flatraaker.bygd@hotmail.no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FLATRÅKER BYGDALAG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ceb66843a48eb" /><Relationship Type="http://schemas.openxmlformats.org/officeDocument/2006/relationships/footer" Target="/word/footer1.xml" Id="R8accc922f7734734" /></Relationships>
</file>