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1ed9dff09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KATHRIN HEIDLAS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KATHRIN HEIDLAS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d6a3139dc4dcd"/>
      <w:footerReference xmlns:r="http://schemas.openxmlformats.org/officeDocument/2006/relationships" w:type="default" r:id="Rc2388fa37ec0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KATHRIN HEIDLAS   ·   Org.nr 998 176 921   ·   Ospeveien 6   ·   1850 MYSEN   ·   post@vetheidlas.no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KATHRIN HEIDLAS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d6a3139dc4dcd" /><Relationship Type="http://schemas.openxmlformats.org/officeDocument/2006/relationships/footer" Target="/word/footer1.xml" Id="Rc2388fa37ec04797" /></Relationships>
</file>