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a2c6d4431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EPIX HAVEN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EPIX HAVEN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0e4d4b3e74396"/>
      <w:footerReference xmlns:r="http://schemas.openxmlformats.org/officeDocument/2006/relationships" w:type="default" r:id="Rcbb0aa327a19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EPIX HAVEN AS   ·   Org.nr 998 183 111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EPIX HAVEN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0e4d4b3e74396" /><Relationship Type="http://schemas.openxmlformats.org/officeDocument/2006/relationships/footer" Target="/word/footer1.xml" Id="Rcbb0aa327a194531" /></Relationships>
</file>