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938c157f104f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DRYP AS</w:t>
      </w:r>
    </w:p>
    <w:sectPr>
      <w:headerReference xmlns:r="http://schemas.openxmlformats.org/officeDocument/2006/relationships" w:type="default" r:id="R9801fa97b103429c"/>
      <w:footerReference xmlns:r="http://schemas.openxmlformats.org/officeDocument/2006/relationships" w:type="default" r:id="R13609158f0fd47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DRYP AS   ·   Org.nr 998 317 665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DRYP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01fa97b103429c" /><Relationship Type="http://schemas.openxmlformats.org/officeDocument/2006/relationships/footer" Target="/word/footer1.xml" Id="R13609158f0fd47ea" /></Relationships>
</file>