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a9c44a1d4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SJURDAGARDEN AS</w:t>
      </w:r>
    </w:p>
    <w:sectPr>
      <w:headerReference xmlns:r="http://schemas.openxmlformats.org/officeDocument/2006/relationships" w:type="default" r:id="R61f36c6612ae48b5"/>
      <w:footerReference xmlns:r="http://schemas.openxmlformats.org/officeDocument/2006/relationships" w:type="default" r:id="Rb7714539e716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SJURDAGARDEN AS   ·   Org.nr 998 335 116   ·   Sjurdagarden, Tysnesvegen 95   ·   5680 TYSNES   ·   borge@vagen.no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SJURDAGARDEN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6c6612ae48b5" /><Relationship Type="http://schemas.openxmlformats.org/officeDocument/2006/relationships/footer" Target="/word/footer1.xml" Id="Rb7714539e7164a6e" /></Relationships>
</file>