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679407efe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VASSNES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VASSNES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2c0706d2942ac"/>
      <w:footerReference xmlns:r="http://schemas.openxmlformats.org/officeDocument/2006/relationships" w:type="default" r:id="R40552ca2f0a1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VASSNES SOLUTIONS AS   ·   Org.nr 998 349 044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VASSNES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2c0706d2942ac" /><Relationship Type="http://schemas.openxmlformats.org/officeDocument/2006/relationships/footer" Target="/word/footer1.xml" Id="R40552ca2f0a14132" /></Relationships>
</file>