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c8bffcaaf946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Kolvereid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MOEN INDUSTRIER AS.</w:t>
      </w:r>
    </w:p>
    <w:sectPr>
      <w:headerReference xmlns:r="http://schemas.openxmlformats.org/officeDocument/2006/relationships" w:type="default" r:id="Rc29ac46639cb4f15"/>
      <w:footerReference xmlns:r="http://schemas.openxmlformats.org/officeDocument/2006/relationships" w:type="default" r:id="R2fb36c404266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 INDUSTRIER AS   ·   Org.nr 998 379 830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9ac46639cb4f15" /><Relationship Type="http://schemas.openxmlformats.org/officeDocument/2006/relationships/footer" Target="/word/footer1.xml" Id="R2fb36c4042664d2b" /></Relationships>
</file>