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9c0adcfd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DIMA MURERFIRMA AS</w:t>
      </w:r>
    </w:p>
    <w:sectPr>
      <w:headerReference xmlns:r="http://schemas.openxmlformats.org/officeDocument/2006/relationships" w:type="default" r:id="R7e7fc7e9a6094f9d"/>
      <w:footerReference xmlns:r="http://schemas.openxmlformats.org/officeDocument/2006/relationships" w:type="default" r:id="Rb6de5aa94e6c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DIMA MURERFIRMA AS   ·   Org.nr 998 386 160   ·   Austre Veaveg 150   ·   4276 VEAVÅGEN   ·   c-dima@online.no   ·   www.dima.no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DIMA MURERFIRMA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fc7e9a6094f9d" /><Relationship Type="http://schemas.openxmlformats.org/officeDocument/2006/relationships/footer" Target="/word/footer1.xml" Id="Rb6de5aa94e6c4896" /></Relationships>
</file>