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dbdadc72a04c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DIMA MURERFIRMA AS, org.nr 998 386 160,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Veavågen,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DIMA MURERFIRMA AS</w:t>
      </w:r>
    </w:p>
    <w:sectPr>
      <w:headerReference xmlns:r="http://schemas.openxmlformats.org/officeDocument/2006/relationships" w:type="default" r:id="Rcfb2fa6597fc4be7"/>
      <w:footerReference xmlns:r="http://schemas.openxmlformats.org/officeDocument/2006/relationships" w:type="default" r:id="Rcbd3949eefb84a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DIMA MURERFIRMA AS   ·   Org.nr 998 386 160   ·   Austre Veaveg 150   ·   4276 VEAVÅGEN   ·   c-dima@online.no   ·   www.dima.no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DIMA MURERFIRMA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b2fa6597fc4be7" /><Relationship Type="http://schemas.openxmlformats.org/officeDocument/2006/relationships/footer" Target="/word/footer1.xml" Id="Rcbd3949eefb84af9" /></Relationships>
</file>