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01b5fcc55247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VIVALDI INVEST AS</w:t>
      </w:r>
    </w:p>
    <w:sectPr>
      <w:headerReference xmlns:r="http://schemas.openxmlformats.org/officeDocument/2006/relationships" w:type="default" r:id="R11e634ac26ba409c"/>
      <w:footerReference xmlns:r="http://schemas.openxmlformats.org/officeDocument/2006/relationships" w:type="default" r:id="Rda406b52278645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VIVALDI INVEST AS   ·   Org.nr 998 529 344   ·   c/o Det Lille AS, Rosenborggata 19C   ·   0356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VIVALDI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e634ac26ba409c" /><Relationship Type="http://schemas.openxmlformats.org/officeDocument/2006/relationships/footer" Target="/word/footer1.xml" Id="Rda406b522786454c" /></Relationships>
</file>