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ab4a2b554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AKA-HOLDING AS</w:t>
      </w:r>
    </w:p>
    <w:sectPr>
      <w:headerReference xmlns:r="http://schemas.openxmlformats.org/officeDocument/2006/relationships" w:type="default" r:id="R846f0401a6354924"/>
      <w:footerReference xmlns:r="http://schemas.openxmlformats.org/officeDocument/2006/relationships" w:type="default" r:id="Rd0e47cd2a109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AKA-HOLDING AS   ·   Org.nr 998 546 184   ·   Fridtjof Øvrebøs gate 30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f0401a6354924" /><Relationship Type="http://schemas.openxmlformats.org/officeDocument/2006/relationships/footer" Target="/word/footer1.xml" Id="Rd0e47cd2a10942f6" /></Relationships>
</file>