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059ee6eab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ÅNDALSNES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ÅNDALSNES AS</w:t>
      </w:r>
    </w:p>
    <w:sectPr>
      <w:headerReference xmlns:r="http://schemas.openxmlformats.org/officeDocument/2006/relationships" w:type="default" r:id="R1271b05a89f74bdc"/>
      <w:footerReference xmlns:r="http://schemas.openxmlformats.org/officeDocument/2006/relationships" w:type="default" r:id="Ra2a1f97236a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1b05a89f74bdc" /><Relationship Type="http://schemas.openxmlformats.org/officeDocument/2006/relationships/footer" Target="/word/footer1.xml" Id="Ra2a1f97236a04cf9" /></Relationships>
</file>