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097e57b43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NORSEA FIGHTER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NORSEA FIGHTER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2c58913704b68"/>
      <w:footerReference xmlns:r="http://schemas.openxmlformats.org/officeDocument/2006/relationships" w:type="default" r:id="R4fb9c62dcaed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NORSEA FIGHTER AS   ·   Org.nr 998 557 992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NORSEA FIGHTER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2c58913704b68" /><Relationship Type="http://schemas.openxmlformats.org/officeDocument/2006/relationships/footer" Target="/word/footer1.xml" Id="R4fb9c62dcaed4eb6" /></Relationships>
</file>