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75b02a40e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LAMPE LANDSKAP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LAMPE LANDSKAP AS</w:t>
      </w:r>
    </w:p>
    <w:sectPr>
      <w:headerReference xmlns:r="http://schemas.openxmlformats.org/officeDocument/2006/relationships" w:type="default" r:id="R606cccf0809a4aba"/>
      <w:footerReference xmlns:r="http://schemas.openxmlformats.org/officeDocument/2006/relationships" w:type="default" r:id="Rc6e771b51787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LAMPE LANDSKAP AS   ·   Org.nr 998 564 263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LAMPE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cccf0809a4aba" /><Relationship Type="http://schemas.openxmlformats.org/officeDocument/2006/relationships/footer" Target="/word/footer1.xml" Id="Rc6e771b51787443d" /></Relationships>
</file>